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3C" w:rsidRDefault="003F33A9" w:rsidP="008E353C">
      <w:pPr>
        <w:jc w:val="center"/>
        <w:rPr>
          <w:rFonts w:ascii="Calibri" w:hAnsi="Calibri" w:cs="Tahoma"/>
          <w:color w:val="FF0000"/>
        </w:rPr>
      </w:pPr>
      <w:r>
        <w:rPr>
          <w:rFonts w:ascii="Calibri" w:hAnsi="Calibri" w:cs="Tahoma"/>
          <w:noProof/>
          <w:color w:val="FF0000"/>
        </w:rPr>
        <w:drawing>
          <wp:inline distT="0" distB="0" distL="0" distR="0">
            <wp:extent cx="576000" cy="720000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11-07 at 08.55.57.jpe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53C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</w:p>
    <w:p w:rsidR="008E353C" w:rsidRPr="003F6275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>АППАРАТ СОВЕТ</w:t>
      </w:r>
      <w:r w:rsidR="00C76203">
        <w:rPr>
          <w:b/>
          <w:bCs/>
          <w:color w:val="800A00"/>
          <w:sz w:val="28"/>
          <w:szCs w:val="28"/>
        </w:rPr>
        <w:t>А</w:t>
      </w:r>
      <w:r w:rsidRPr="003F6275">
        <w:rPr>
          <w:b/>
          <w:bCs/>
          <w:color w:val="800A00"/>
          <w:sz w:val="28"/>
          <w:szCs w:val="28"/>
        </w:rPr>
        <w:t xml:space="preserve"> ДЕПУТАТОВ </w:t>
      </w:r>
    </w:p>
    <w:p w:rsidR="00F30EB9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 w:rsidR="00F30EB9">
        <w:rPr>
          <w:b/>
          <w:bCs/>
          <w:color w:val="800A00"/>
          <w:sz w:val="28"/>
          <w:szCs w:val="28"/>
        </w:rPr>
        <w:t>–</w:t>
      </w:r>
    </w:p>
    <w:p w:rsidR="008E353C" w:rsidRPr="003F6275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8E353C" w:rsidRPr="003F6275" w:rsidRDefault="008E353C" w:rsidP="008E353C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>В ГОРОДЕ МОСКВЕ</w:t>
      </w:r>
    </w:p>
    <w:p w:rsidR="008E353C" w:rsidRPr="003F6275" w:rsidRDefault="008E353C" w:rsidP="008E353C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8E353C" w:rsidRPr="005829E5" w:rsidRDefault="008E353C" w:rsidP="008E353C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5829E5">
        <w:rPr>
          <w:color w:val="800A00"/>
          <w:sz w:val="32"/>
          <w:szCs w:val="32"/>
        </w:rPr>
        <w:t>ПОСТАНОВЛЕНИЕ</w:t>
      </w:r>
    </w:p>
    <w:p w:rsidR="008E353C" w:rsidRPr="00C63A98" w:rsidRDefault="008E353C" w:rsidP="008E353C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D51DBC" w:rsidRPr="006E04DD" w:rsidRDefault="006E04DD" w:rsidP="00C63A98">
      <w:pPr>
        <w:tabs>
          <w:tab w:val="left" w:pos="5940"/>
        </w:tabs>
        <w:rPr>
          <w:b/>
          <w:sz w:val="28"/>
          <w:szCs w:val="28"/>
        </w:rPr>
      </w:pPr>
      <w:r w:rsidRPr="006E04DD">
        <w:rPr>
          <w:b/>
          <w:sz w:val="28"/>
          <w:szCs w:val="28"/>
        </w:rPr>
        <w:t>20.05.2025 № 7</w:t>
      </w:r>
    </w:p>
    <w:p w:rsidR="004160CE" w:rsidRDefault="004160CE" w:rsidP="00C63A98">
      <w:pPr>
        <w:tabs>
          <w:tab w:val="left" w:pos="5940"/>
        </w:tabs>
        <w:rPr>
          <w:rFonts w:ascii="Calibri" w:hAnsi="Calibri"/>
          <w:color w:val="800A00"/>
          <w:sz w:val="22"/>
          <w:szCs w:val="22"/>
        </w:rPr>
      </w:pPr>
    </w:p>
    <w:p w:rsidR="00563DCD" w:rsidRDefault="00563DCD" w:rsidP="006E04DD">
      <w:pPr>
        <w:pStyle w:val="ConsPlusTitle"/>
        <w:widowControl/>
        <w:tabs>
          <w:tab w:val="left" w:pos="4536"/>
        </w:tabs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формирования и</w:t>
      </w:r>
      <w:r w:rsidR="00416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ведения реестра источников доходов бюджета</w:t>
      </w:r>
      <w:r w:rsidR="006E04DD">
        <w:rPr>
          <w:rFonts w:ascii="Times New Roman" w:hAnsi="Times New Roman" w:cs="Times New Roman"/>
          <w:sz w:val="28"/>
          <w:szCs w:val="28"/>
        </w:rPr>
        <w:t xml:space="preserve"> </w:t>
      </w:r>
      <w:r w:rsidR="009E1B8D">
        <w:rPr>
          <w:rFonts w:ascii="Times New Roman" w:hAnsi="Times New Roman" w:cs="Times New Roman"/>
          <w:sz w:val="28"/>
          <w:szCs w:val="28"/>
        </w:rPr>
        <w:t>внутригородского муниципального</w:t>
      </w:r>
      <w:r w:rsidR="006E04DD">
        <w:rPr>
          <w:rFonts w:ascii="Times New Roman" w:hAnsi="Times New Roman" w:cs="Times New Roman"/>
          <w:sz w:val="28"/>
          <w:szCs w:val="28"/>
        </w:rPr>
        <w:t xml:space="preserve"> </w:t>
      </w:r>
      <w:r w:rsidR="009E1B8D">
        <w:rPr>
          <w:rFonts w:ascii="Times New Roman" w:hAnsi="Times New Roman" w:cs="Times New Roman"/>
          <w:sz w:val="28"/>
          <w:szCs w:val="28"/>
        </w:rPr>
        <w:t xml:space="preserve">образования –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Кузьминки </w:t>
      </w:r>
      <w:r w:rsidR="009E1B8D">
        <w:rPr>
          <w:rFonts w:ascii="Times New Roman" w:hAnsi="Times New Roman" w:cs="Times New Roman"/>
          <w:sz w:val="28"/>
          <w:szCs w:val="28"/>
        </w:rPr>
        <w:t>в городе Москве</w:t>
      </w:r>
    </w:p>
    <w:p w:rsidR="004160CE" w:rsidRDefault="004160CE" w:rsidP="00563DCD">
      <w:pPr>
        <w:ind w:firstLine="708"/>
        <w:jc w:val="both"/>
        <w:rPr>
          <w:sz w:val="28"/>
          <w:szCs w:val="28"/>
        </w:rPr>
      </w:pPr>
    </w:p>
    <w:p w:rsidR="00563DCD" w:rsidRDefault="00563DCD" w:rsidP="00BE1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47</w:t>
      </w:r>
      <w:r w:rsidR="00B92340">
        <w:rPr>
          <w:sz w:val="28"/>
          <w:szCs w:val="28"/>
        </w:rPr>
        <w:t>.1</w:t>
      </w:r>
      <w:r>
        <w:rPr>
          <w:sz w:val="28"/>
          <w:szCs w:val="28"/>
        </w:rPr>
        <w:t xml:space="preserve"> Бюджетного кодекса Российской Федерации, постановл</w:t>
      </w:r>
      <w:r w:rsidR="004E2180">
        <w:rPr>
          <w:sz w:val="28"/>
          <w:szCs w:val="28"/>
        </w:rPr>
        <w:t xml:space="preserve">ением Правительства Российской </w:t>
      </w:r>
      <w:r>
        <w:rPr>
          <w:sz w:val="28"/>
          <w:szCs w:val="28"/>
        </w:rPr>
        <w:t xml:space="preserve">Федерации от </w:t>
      </w:r>
      <w:r w:rsidR="00BB45D4">
        <w:rPr>
          <w:sz w:val="28"/>
          <w:szCs w:val="28"/>
        </w:rPr>
        <w:t>31.08.2016</w:t>
      </w:r>
      <w:r>
        <w:rPr>
          <w:sz w:val="28"/>
          <w:szCs w:val="28"/>
        </w:rPr>
        <w:t xml:space="preserve"> № 868 </w:t>
      </w:r>
      <w:r w:rsidR="00BB45D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«О порядке формирования и ведения перечня источников доходов  Российской Федерации», постановлением Правительства Москвы от </w:t>
      </w:r>
      <w:r w:rsidR="00BB45D4">
        <w:rPr>
          <w:sz w:val="28"/>
          <w:szCs w:val="28"/>
        </w:rPr>
        <w:t>10.10.2017</w:t>
      </w:r>
      <w:r>
        <w:rPr>
          <w:sz w:val="28"/>
          <w:szCs w:val="28"/>
        </w:rPr>
        <w:t xml:space="preserve"> № 749-ПП «О порядке формирования, ведения реестра источников доходов бюджета города Москвы и реестра источников доходов бюджета Московского городского фонда обязательного медицинского страхования и представления в Департамент финансов города Москвы реестра источников доходов бюджета Московского городского фонда обязательного медицинского страхования и реестров источников доходов бюджетов внутригородских муниципальн</w:t>
      </w:r>
      <w:r w:rsidR="00560D10">
        <w:rPr>
          <w:sz w:val="28"/>
          <w:szCs w:val="28"/>
        </w:rPr>
        <w:t>ых образований в городе Москве»</w:t>
      </w:r>
      <w:r>
        <w:rPr>
          <w:sz w:val="28"/>
          <w:szCs w:val="28"/>
        </w:rPr>
        <w:t>:</w:t>
      </w:r>
    </w:p>
    <w:p w:rsidR="00D038FE" w:rsidRPr="006E04DD" w:rsidRDefault="00563DCD" w:rsidP="006E04DD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D038FE">
        <w:rPr>
          <w:sz w:val="28"/>
          <w:szCs w:val="28"/>
        </w:rPr>
        <w:t xml:space="preserve">Утвердить Порядок формирования и ведения реестра источников доходов бюджета </w:t>
      </w:r>
      <w:r w:rsidR="00F257C6" w:rsidRPr="00D038FE">
        <w:rPr>
          <w:sz w:val="28"/>
          <w:szCs w:val="28"/>
        </w:rPr>
        <w:t xml:space="preserve">внутригородского муниципального образования </w:t>
      </w:r>
      <w:r w:rsidR="006E04DD">
        <w:rPr>
          <w:sz w:val="28"/>
          <w:szCs w:val="28"/>
        </w:rPr>
        <w:t>–</w:t>
      </w:r>
      <w:r w:rsidR="00F257C6" w:rsidRPr="00D038FE">
        <w:rPr>
          <w:sz w:val="28"/>
          <w:szCs w:val="28"/>
        </w:rPr>
        <w:t xml:space="preserve"> </w:t>
      </w:r>
      <w:r w:rsidR="00F257C6" w:rsidRPr="006E04DD">
        <w:rPr>
          <w:sz w:val="28"/>
          <w:szCs w:val="28"/>
        </w:rPr>
        <w:t xml:space="preserve">муниципального округа Кузьминки в городе Москве </w:t>
      </w:r>
      <w:r w:rsidR="00D038FE" w:rsidRPr="006E04DD">
        <w:rPr>
          <w:sz w:val="28"/>
          <w:szCs w:val="28"/>
        </w:rPr>
        <w:t xml:space="preserve">согласно </w:t>
      </w:r>
      <w:proofErr w:type="gramStart"/>
      <w:r w:rsidR="00D038FE" w:rsidRPr="006E04DD">
        <w:rPr>
          <w:sz w:val="28"/>
          <w:szCs w:val="28"/>
        </w:rPr>
        <w:t>приложению</w:t>
      </w:r>
      <w:proofErr w:type="gramEnd"/>
      <w:r w:rsidR="00D038FE" w:rsidRPr="006E04DD">
        <w:rPr>
          <w:sz w:val="28"/>
          <w:szCs w:val="28"/>
        </w:rPr>
        <w:t xml:space="preserve"> к настоящему постановлению.</w:t>
      </w:r>
    </w:p>
    <w:p w:rsidR="00D038FE" w:rsidRDefault="00D038FE" w:rsidP="006E04DD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038FE">
        <w:rPr>
          <w:sz w:val="28"/>
          <w:szCs w:val="28"/>
        </w:rPr>
        <w:t xml:space="preserve">Постановление аппарата Совета депутатов муниципального округа Кузьминки </w:t>
      </w:r>
      <w:r w:rsidRPr="00BB45D4">
        <w:rPr>
          <w:sz w:val="28"/>
          <w:szCs w:val="28"/>
        </w:rPr>
        <w:t>от 23 ноября 2017 года №</w:t>
      </w:r>
      <w:r w:rsidR="006E04DD" w:rsidRPr="00BB45D4">
        <w:rPr>
          <w:sz w:val="28"/>
          <w:szCs w:val="28"/>
        </w:rPr>
        <w:t xml:space="preserve"> </w:t>
      </w:r>
      <w:r w:rsidRPr="00BB45D4">
        <w:rPr>
          <w:sz w:val="28"/>
          <w:szCs w:val="28"/>
        </w:rPr>
        <w:t>8 «Об утверждении Порядка формирования и ведения реестра источников доходов бюджета муниципального округа Кузьминки»</w:t>
      </w:r>
      <w:r w:rsidRPr="00D038FE">
        <w:rPr>
          <w:sz w:val="28"/>
          <w:szCs w:val="28"/>
        </w:rPr>
        <w:t xml:space="preserve"> признать утратившим силу</w:t>
      </w:r>
      <w:r w:rsidR="00BE15F5">
        <w:rPr>
          <w:sz w:val="28"/>
          <w:szCs w:val="28"/>
        </w:rPr>
        <w:t>.</w:t>
      </w:r>
    </w:p>
    <w:p w:rsidR="00563DCD" w:rsidRDefault="00D038FE" w:rsidP="006E04DD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15F5">
        <w:rPr>
          <w:sz w:val="28"/>
          <w:szCs w:val="28"/>
        </w:rPr>
        <w:t>Опубликовать настоящее постановление в сетевом издании «Московский муниципальный вестник».</w:t>
      </w:r>
    </w:p>
    <w:p w:rsidR="00D038FE" w:rsidRPr="00BE15F5" w:rsidRDefault="00D038FE" w:rsidP="006E04DD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15F5">
        <w:rPr>
          <w:sz w:val="28"/>
          <w:szCs w:val="28"/>
        </w:rPr>
        <w:t xml:space="preserve">Контроль за выполнением настоящего постановления возложить на главу муниципального округа Кузьминки в городе Москве </w:t>
      </w:r>
      <w:proofErr w:type="spellStart"/>
      <w:r w:rsidRPr="00BE15F5">
        <w:rPr>
          <w:sz w:val="28"/>
          <w:szCs w:val="28"/>
        </w:rPr>
        <w:t>Калабекова</w:t>
      </w:r>
      <w:proofErr w:type="spellEnd"/>
      <w:r w:rsidRPr="00BE15F5">
        <w:rPr>
          <w:sz w:val="28"/>
          <w:szCs w:val="28"/>
        </w:rPr>
        <w:t xml:space="preserve"> А.Л.</w:t>
      </w:r>
    </w:p>
    <w:p w:rsidR="006E04DD" w:rsidRDefault="006E04DD" w:rsidP="000A5267">
      <w:pPr>
        <w:rPr>
          <w:b/>
          <w:sz w:val="28"/>
          <w:szCs w:val="28"/>
        </w:rPr>
      </w:pPr>
    </w:p>
    <w:p w:rsidR="006E04DD" w:rsidRDefault="00563DCD" w:rsidP="000A52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</w:t>
      </w:r>
    </w:p>
    <w:p w:rsidR="00563DCD" w:rsidRPr="000A5267" w:rsidRDefault="006E04DD" w:rsidP="000A52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Кузьминки в городе Москве              </w:t>
      </w:r>
      <w:r w:rsidR="00563DCD">
        <w:rPr>
          <w:b/>
          <w:sz w:val="28"/>
          <w:szCs w:val="28"/>
        </w:rPr>
        <w:t xml:space="preserve">                               </w:t>
      </w:r>
      <w:r w:rsidR="004E2180">
        <w:rPr>
          <w:b/>
          <w:sz w:val="28"/>
          <w:szCs w:val="28"/>
        </w:rPr>
        <w:t xml:space="preserve">               </w:t>
      </w:r>
      <w:r w:rsidR="00563DCD">
        <w:rPr>
          <w:b/>
          <w:sz w:val="28"/>
          <w:szCs w:val="28"/>
        </w:rPr>
        <w:t xml:space="preserve">  А.Л. </w:t>
      </w:r>
      <w:proofErr w:type="spellStart"/>
      <w:r w:rsidR="00563DCD">
        <w:rPr>
          <w:b/>
          <w:sz w:val="28"/>
          <w:szCs w:val="28"/>
        </w:rPr>
        <w:t>Калабеков</w:t>
      </w:r>
      <w:proofErr w:type="spellEnd"/>
      <w:r w:rsidR="00563DCD">
        <w:rPr>
          <w:b/>
          <w:sz w:val="28"/>
          <w:szCs w:val="28"/>
        </w:rPr>
        <w:t xml:space="preserve"> </w:t>
      </w:r>
    </w:p>
    <w:p w:rsidR="00C572FB" w:rsidRDefault="00C572FB">
      <w:pPr>
        <w:widowControl/>
        <w:autoSpaceDE/>
        <w:autoSpaceDN/>
        <w:adjustRightInd/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563DCD" w:rsidRDefault="00563DCD" w:rsidP="004E2180">
      <w:pPr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563DCD" w:rsidRDefault="00563DCD" w:rsidP="004E2180">
      <w:pPr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аппарата Совета</w:t>
      </w:r>
    </w:p>
    <w:p w:rsidR="000C7506" w:rsidRDefault="00563DCD" w:rsidP="004E2180">
      <w:pPr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депутатов </w:t>
      </w:r>
      <w:r w:rsidR="000A5267">
        <w:rPr>
          <w:bCs/>
          <w:sz w:val="28"/>
          <w:szCs w:val="28"/>
        </w:rPr>
        <w:t>внутригородского муниципального</w:t>
      </w:r>
      <w:r w:rsidR="006E04DD">
        <w:rPr>
          <w:bCs/>
          <w:sz w:val="28"/>
          <w:szCs w:val="28"/>
        </w:rPr>
        <w:t xml:space="preserve"> </w:t>
      </w:r>
      <w:r w:rsidR="000A5267">
        <w:rPr>
          <w:bCs/>
          <w:sz w:val="28"/>
          <w:szCs w:val="28"/>
        </w:rPr>
        <w:t xml:space="preserve">образования </w:t>
      </w:r>
      <w:r w:rsidR="000C7506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муниципального округа Кузьминки </w:t>
      </w:r>
    </w:p>
    <w:p w:rsidR="000A5267" w:rsidRDefault="000A5267" w:rsidP="004E2180">
      <w:pPr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>в городе Москве</w:t>
      </w:r>
    </w:p>
    <w:p w:rsidR="00563DCD" w:rsidRDefault="00563DCD" w:rsidP="004E2180">
      <w:pPr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F86D78">
        <w:rPr>
          <w:bCs/>
          <w:sz w:val="28"/>
          <w:szCs w:val="28"/>
        </w:rPr>
        <w:t>20.05.</w:t>
      </w:r>
      <w:bookmarkStart w:id="0" w:name="_GoBack"/>
      <w:bookmarkEnd w:id="0"/>
      <w:r w:rsidR="006E04DD">
        <w:rPr>
          <w:bCs/>
          <w:sz w:val="28"/>
          <w:szCs w:val="28"/>
        </w:rPr>
        <w:t xml:space="preserve">2025 </w:t>
      </w:r>
      <w:r w:rsidR="000A5267">
        <w:rPr>
          <w:bCs/>
          <w:sz w:val="28"/>
          <w:szCs w:val="28"/>
        </w:rPr>
        <w:t xml:space="preserve">№ </w:t>
      </w:r>
      <w:r w:rsidR="006E04DD">
        <w:rPr>
          <w:bCs/>
          <w:sz w:val="28"/>
          <w:szCs w:val="28"/>
        </w:rPr>
        <w:t>7</w:t>
      </w:r>
    </w:p>
    <w:p w:rsidR="00563DCD" w:rsidRDefault="00563DCD" w:rsidP="00415D80">
      <w:pPr>
        <w:rPr>
          <w:b/>
          <w:bCs/>
          <w:sz w:val="28"/>
          <w:szCs w:val="28"/>
        </w:rPr>
      </w:pPr>
    </w:p>
    <w:p w:rsidR="00563DCD" w:rsidRDefault="00826F1E" w:rsidP="00563D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0C7506" w:rsidRDefault="00826F1E" w:rsidP="00563D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формирования и ведения реестра источников доходов бюджета внутригородского муниципального образования </w:t>
      </w:r>
      <w:r w:rsidR="000C7506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</w:p>
    <w:p w:rsidR="00563DCD" w:rsidRDefault="00826F1E" w:rsidP="00563D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Кузьминки в городе Москве</w:t>
      </w:r>
    </w:p>
    <w:p w:rsidR="00563DCD" w:rsidRDefault="00563DCD" w:rsidP="00563DCD">
      <w:pPr>
        <w:ind w:firstLine="708"/>
        <w:jc w:val="both"/>
        <w:rPr>
          <w:sz w:val="28"/>
          <w:szCs w:val="28"/>
        </w:rPr>
      </w:pPr>
    </w:p>
    <w:p w:rsidR="008107ED" w:rsidRDefault="00563DCD" w:rsidP="00563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Порядок формиров</w:t>
      </w:r>
      <w:r w:rsidR="00415D80">
        <w:rPr>
          <w:sz w:val="28"/>
          <w:szCs w:val="28"/>
        </w:rPr>
        <w:t>ания и ведения реестра источников</w:t>
      </w:r>
      <w:r>
        <w:rPr>
          <w:sz w:val="28"/>
          <w:szCs w:val="28"/>
        </w:rPr>
        <w:t xml:space="preserve"> доходов </w:t>
      </w:r>
      <w:r w:rsidR="008107ED">
        <w:rPr>
          <w:sz w:val="28"/>
          <w:szCs w:val="28"/>
        </w:rPr>
        <w:t xml:space="preserve">бюджета внутригородского муниципального </w:t>
      </w:r>
      <w:r w:rsidR="000C7506">
        <w:rPr>
          <w:bCs/>
          <w:sz w:val="28"/>
          <w:szCs w:val="28"/>
        </w:rPr>
        <w:t>образования – муниципального</w:t>
      </w:r>
      <w:r>
        <w:rPr>
          <w:sz w:val="28"/>
          <w:szCs w:val="28"/>
        </w:rPr>
        <w:t xml:space="preserve"> округа Кузьминки</w:t>
      </w:r>
      <w:r w:rsidR="008107ED">
        <w:rPr>
          <w:sz w:val="28"/>
          <w:szCs w:val="28"/>
        </w:rPr>
        <w:t xml:space="preserve"> в городе Москве (далее – Порядок)</w:t>
      </w:r>
      <w:r>
        <w:rPr>
          <w:sz w:val="28"/>
          <w:szCs w:val="28"/>
        </w:rPr>
        <w:t xml:space="preserve"> устанавливает правила формирования и ведения реестра источника доходов </w:t>
      </w:r>
      <w:r w:rsidR="008107ED">
        <w:rPr>
          <w:sz w:val="28"/>
          <w:szCs w:val="28"/>
        </w:rPr>
        <w:t xml:space="preserve">бюджета внутригородского муниципального образования </w:t>
      </w:r>
      <w:r w:rsidR="000C7506">
        <w:rPr>
          <w:bCs/>
          <w:sz w:val="28"/>
          <w:szCs w:val="28"/>
        </w:rPr>
        <w:t>–</w:t>
      </w:r>
      <w:r w:rsidR="008107ED">
        <w:rPr>
          <w:sz w:val="28"/>
          <w:szCs w:val="28"/>
        </w:rPr>
        <w:t xml:space="preserve"> муниципального округа Кузьминки в городе Москве </w:t>
      </w:r>
    </w:p>
    <w:p w:rsidR="00563DCD" w:rsidRDefault="00563DCD" w:rsidP="00563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Порядок разработан с учетом общих требований к составу информации, порядку формиров</w:t>
      </w:r>
      <w:r w:rsidR="00415D80">
        <w:rPr>
          <w:sz w:val="28"/>
          <w:szCs w:val="28"/>
        </w:rPr>
        <w:t>ания и ведения реестра источников</w:t>
      </w:r>
      <w:r>
        <w:rPr>
          <w:sz w:val="28"/>
          <w:szCs w:val="28"/>
        </w:rPr>
        <w:t xml:space="preserve"> доходов </w:t>
      </w:r>
      <w:r w:rsidR="00FD2E54">
        <w:rPr>
          <w:sz w:val="28"/>
          <w:szCs w:val="28"/>
        </w:rPr>
        <w:t>местного бюджета</w:t>
      </w:r>
      <w:r>
        <w:rPr>
          <w:sz w:val="28"/>
          <w:szCs w:val="28"/>
        </w:rPr>
        <w:t>, утвержденных постановлением Прав</w:t>
      </w:r>
      <w:r w:rsidR="008107ED">
        <w:rPr>
          <w:sz w:val="28"/>
          <w:szCs w:val="28"/>
        </w:rPr>
        <w:t xml:space="preserve">ительства Российской Федерации </w:t>
      </w:r>
      <w:r w:rsidR="00FD2E54">
        <w:rPr>
          <w:sz w:val="28"/>
          <w:szCs w:val="28"/>
        </w:rPr>
        <w:t xml:space="preserve">от 31.08.2016 </w:t>
      </w:r>
      <w:r w:rsidR="00CA4035">
        <w:rPr>
          <w:sz w:val="28"/>
          <w:szCs w:val="28"/>
        </w:rPr>
        <w:t>№ 868 «</w:t>
      </w:r>
      <w:r>
        <w:rPr>
          <w:sz w:val="28"/>
          <w:szCs w:val="28"/>
        </w:rPr>
        <w:t>О порядке формирования и веде</w:t>
      </w:r>
      <w:r w:rsidR="00437DDF">
        <w:rPr>
          <w:sz w:val="28"/>
          <w:szCs w:val="28"/>
        </w:rPr>
        <w:t xml:space="preserve">ния перечня источников доходов </w:t>
      </w:r>
      <w:r>
        <w:rPr>
          <w:sz w:val="28"/>
          <w:szCs w:val="28"/>
        </w:rPr>
        <w:t>Российской Федерации</w:t>
      </w:r>
      <w:r w:rsidRPr="00FD2E54">
        <w:rPr>
          <w:sz w:val="28"/>
          <w:szCs w:val="28"/>
        </w:rPr>
        <w:t>».</w:t>
      </w:r>
    </w:p>
    <w:p w:rsidR="00563DCD" w:rsidRDefault="00563DCD" w:rsidP="00563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Реестр источников доходов </w:t>
      </w:r>
      <w:r w:rsidR="008107ED">
        <w:rPr>
          <w:sz w:val="28"/>
          <w:szCs w:val="28"/>
        </w:rPr>
        <w:t xml:space="preserve">бюджета внутригородского муниципального образования </w:t>
      </w:r>
      <w:r w:rsidR="000C7506">
        <w:rPr>
          <w:bCs/>
          <w:sz w:val="28"/>
          <w:szCs w:val="28"/>
        </w:rPr>
        <w:t>–</w:t>
      </w:r>
      <w:r w:rsidR="008107ED">
        <w:rPr>
          <w:sz w:val="28"/>
          <w:szCs w:val="28"/>
        </w:rPr>
        <w:t xml:space="preserve"> муниципального округа Кузьминки в городе Москве</w:t>
      </w:r>
      <w:r>
        <w:rPr>
          <w:sz w:val="28"/>
          <w:szCs w:val="28"/>
        </w:rPr>
        <w:t xml:space="preserve"> формируется и ведется как информационный ресурс, в котором отражаются бюджетные данные на этапах составления, утверждения и исполнения </w:t>
      </w:r>
      <w:r w:rsidR="008678F4">
        <w:rPr>
          <w:sz w:val="28"/>
          <w:szCs w:val="28"/>
        </w:rPr>
        <w:t>р</w:t>
      </w:r>
      <w:r w:rsidR="008E5C84">
        <w:rPr>
          <w:sz w:val="28"/>
          <w:szCs w:val="28"/>
        </w:rPr>
        <w:t xml:space="preserve">ешения «О бюджете внутригородского муниципального образования </w:t>
      </w:r>
      <w:r w:rsidR="000C7506">
        <w:rPr>
          <w:bCs/>
          <w:sz w:val="28"/>
          <w:szCs w:val="28"/>
        </w:rPr>
        <w:t>–</w:t>
      </w:r>
      <w:r w:rsidR="008E5C84">
        <w:rPr>
          <w:sz w:val="28"/>
          <w:szCs w:val="28"/>
        </w:rPr>
        <w:t xml:space="preserve"> муниципального округа Кузьминки в городе Москве на очередной финансовый год и плановый период</w:t>
      </w:r>
      <w:r w:rsidR="008678F4">
        <w:rPr>
          <w:sz w:val="28"/>
          <w:szCs w:val="28"/>
        </w:rPr>
        <w:t>»</w:t>
      </w:r>
      <w:r>
        <w:rPr>
          <w:sz w:val="28"/>
          <w:szCs w:val="28"/>
        </w:rPr>
        <w:t xml:space="preserve"> по источникам доходов бюджета и соответствующим им группам источников доходов бюджета, включенных в перечень источников доходов Российской Федерации.</w:t>
      </w:r>
    </w:p>
    <w:p w:rsidR="008678F4" w:rsidRDefault="00563DCD" w:rsidP="00563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Формирование и ведение реестра источников доходов </w:t>
      </w:r>
      <w:r w:rsidR="008678F4">
        <w:rPr>
          <w:sz w:val="28"/>
          <w:szCs w:val="28"/>
        </w:rPr>
        <w:t xml:space="preserve">бюджета внутригородского муниципального образования </w:t>
      </w:r>
      <w:r w:rsidR="000C7506">
        <w:rPr>
          <w:bCs/>
          <w:sz w:val="28"/>
          <w:szCs w:val="28"/>
        </w:rPr>
        <w:t>–</w:t>
      </w:r>
      <w:r w:rsidR="008678F4">
        <w:rPr>
          <w:sz w:val="28"/>
          <w:szCs w:val="28"/>
        </w:rPr>
        <w:t xml:space="preserve"> муниципального округа Кузьминки в городе Москве</w:t>
      </w:r>
      <w:r>
        <w:rPr>
          <w:sz w:val="28"/>
          <w:szCs w:val="28"/>
        </w:rPr>
        <w:t xml:space="preserve"> осуществляется аппаратом Совета депутатов </w:t>
      </w:r>
      <w:r w:rsidR="008678F4">
        <w:rPr>
          <w:sz w:val="28"/>
          <w:szCs w:val="28"/>
        </w:rPr>
        <w:t xml:space="preserve">внутригородского муниципального образования </w:t>
      </w:r>
      <w:r w:rsidR="000C7506">
        <w:rPr>
          <w:bCs/>
          <w:sz w:val="28"/>
          <w:szCs w:val="28"/>
        </w:rPr>
        <w:t>–</w:t>
      </w:r>
      <w:r w:rsidR="008678F4">
        <w:rPr>
          <w:sz w:val="28"/>
          <w:szCs w:val="28"/>
        </w:rPr>
        <w:t xml:space="preserve"> муниципального округа Кузьминки в городе Москве.</w:t>
      </w:r>
    </w:p>
    <w:p w:rsidR="00563DCD" w:rsidRDefault="00563DCD" w:rsidP="00563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реестр источников доходов </w:t>
      </w:r>
      <w:r w:rsidR="003A5FAB">
        <w:rPr>
          <w:sz w:val="28"/>
          <w:szCs w:val="28"/>
        </w:rPr>
        <w:t xml:space="preserve">бюджета внутригородского муниципального образования </w:t>
      </w:r>
      <w:r w:rsidR="000C7506">
        <w:rPr>
          <w:bCs/>
          <w:sz w:val="28"/>
          <w:szCs w:val="28"/>
        </w:rPr>
        <w:t>–</w:t>
      </w:r>
      <w:r w:rsidR="003A5FAB">
        <w:rPr>
          <w:sz w:val="28"/>
          <w:szCs w:val="28"/>
        </w:rPr>
        <w:t xml:space="preserve"> муниципального округа Кузьминки в городе Москве </w:t>
      </w:r>
      <w:r>
        <w:rPr>
          <w:sz w:val="28"/>
          <w:szCs w:val="28"/>
        </w:rPr>
        <w:t xml:space="preserve">включается информация, </w:t>
      </w:r>
      <w:r w:rsidR="004E2180" w:rsidRPr="00FD2E54">
        <w:rPr>
          <w:sz w:val="28"/>
          <w:szCs w:val="28"/>
        </w:rPr>
        <w:t>установленная</w:t>
      </w:r>
      <w:r w:rsidR="004E2180">
        <w:rPr>
          <w:sz w:val="28"/>
          <w:szCs w:val="28"/>
        </w:rPr>
        <w:t xml:space="preserve"> </w:t>
      </w:r>
      <w:r w:rsidR="00FD2E54">
        <w:rPr>
          <w:sz w:val="28"/>
          <w:szCs w:val="28"/>
        </w:rPr>
        <w:t>постановлением Правительства Российской Федерации от 31.08.2016 № 868 «О порядке формирования и ведения перечня источников доходов Российской Федерации</w:t>
      </w:r>
      <w:r w:rsidR="00FD2E54" w:rsidRPr="00FD2E5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63DCD" w:rsidRDefault="003A5FAB" w:rsidP="00563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63DCD">
        <w:rPr>
          <w:sz w:val="28"/>
          <w:szCs w:val="28"/>
        </w:rPr>
        <w:t xml:space="preserve">Формирование и ведение реестра источников доходов </w:t>
      </w:r>
      <w:r>
        <w:rPr>
          <w:sz w:val="28"/>
          <w:szCs w:val="28"/>
        </w:rPr>
        <w:t xml:space="preserve">бюджета внутригородского муниципального образования </w:t>
      </w:r>
      <w:r w:rsidR="000C7506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муниципального округа Кузьминки в городе Москве</w:t>
      </w:r>
      <w:r w:rsidR="00563DCD">
        <w:rPr>
          <w:sz w:val="28"/>
          <w:szCs w:val="28"/>
        </w:rPr>
        <w:t xml:space="preserve"> осуще</w:t>
      </w:r>
      <w:r>
        <w:rPr>
          <w:sz w:val="28"/>
          <w:szCs w:val="28"/>
        </w:rPr>
        <w:t>ствляется в электронной форме в</w:t>
      </w:r>
      <w:r w:rsidR="00563DCD">
        <w:rPr>
          <w:sz w:val="28"/>
          <w:szCs w:val="28"/>
        </w:rPr>
        <w:t xml:space="preserve"> автоматизированной системе управления городскими финансами города Москвы с </w:t>
      </w:r>
      <w:r w:rsidR="00563DCD">
        <w:rPr>
          <w:sz w:val="28"/>
          <w:szCs w:val="28"/>
        </w:rPr>
        <w:lastRenderedPageBreak/>
        <w:t xml:space="preserve">использованием </w:t>
      </w:r>
      <w:r>
        <w:rPr>
          <w:sz w:val="28"/>
          <w:szCs w:val="28"/>
        </w:rPr>
        <w:t xml:space="preserve">усиленных </w:t>
      </w:r>
      <w:r w:rsidR="00563DCD">
        <w:rPr>
          <w:sz w:val="28"/>
          <w:szCs w:val="28"/>
        </w:rPr>
        <w:t>квалифицированных электронных подписей.</w:t>
      </w:r>
    </w:p>
    <w:p w:rsidR="004669D7" w:rsidRDefault="00563DCD" w:rsidP="004669D7">
      <w:pPr>
        <w:ind w:firstLine="708"/>
        <w:jc w:val="both"/>
        <w:rPr>
          <w:sz w:val="28"/>
          <w:szCs w:val="28"/>
        </w:rPr>
      </w:pPr>
      <w:r w:rsidRPr="00AB3EA4">
        <w:rPr>
          <w:sz w:val="28"/>
          <w:szCs w:val="28"/>
        </w:rPr>
        <w:t xml:space="preserve">7. </w:t>
      </w:r>
      <w:r w:rsidR="004669D7">
        <w:rPr>
          <w:sz w:val="28"/>
          <w:szCs w:val="28"/>
        </w:rPr>
        <w:t xml:space="preserve">Аппарат Совета депутатов </w:t>
      </w:r>
      <w:r w:rsidR="004669D7" w:rsidRPr="00AB3EA4">
        <w:rPr>
          <w:sz w:val="28"/>
          <w:szCs w:val="28"/>
        </w:rPr>
        <w:t xml:space="preserve">внутригородского муниципального образования </w:t>
      </w:r>
      <w:r w:rsidR="000C7506">
        <w:rPr>
          <w:bCs/>
          <w:sz w:val="28"/>
          <w:szCs w:val="28"/>
        </w:rPr>
        <w:t>–</w:t>
      </w:r>
      <w:r w:rsidR="004669D7" w:rsidRPr="00AB3EA4">
        <w:rPr>
          <w:sz w:val="28"/>
          <w:szCs w:val="28"/>
        </w:rPr>
        <w:t xml:space="preserve"> муниципального округа Кузьминки в городе Москве </w:t>
      </w:r>
      <w:r w:rsidR="004669D7">
        <w:rPr>
          <w:sz w:val="28"/>
          <w:szCs w:val="28"/>
        </w:rPr>
        <w:t xml:space="preserve">устанавливает порядок и сроки </w:t>
      </w:r>
      <w:r w:rsidR="00FD2E54">
        <w:rPr>
          <w:sz w:val="28"/>
          <w:szCs w:val="28"/>
        </w:rPr>
        <w:t>формирования</w:t>
      </w:r>
      <w:r w:rsidR="00FD2E54" w:rsidRPr="00FD2E54">
        <w:rPr>
          <w:sz w:val="28"/>
          <w:szCs w:val="28"/>
        </w:rPr>
        <w:t xml:space="preserve">, представления </w:t>
      </w:r>
      <w:r w:rsidR="004669D7">
        <w:rPr>
          <w:sz w:val="28"/>
          <w:szCs w:val="28"/>
        </w:rPr>
        <w:t xml:space="preserve">информации для ее включения в реестр источников доходов бюджета </w:t>
      </w:r>
      <w:r w:rsidR="004669D7" w:rsidRPr="00AB3EA4">
        <w:rPr>
          <w:sz w:val="28"/>
          <w:szCs w:val="28"/>
        </w:rPr>
        <w:t>внутригородского муниципального образования - муниципального округа Кузьминки в городе Москве</w:t>
      </w:r>
      <w:r w:rsidR="004669D7">
        <w:rPr>
          <w:sz w:val="28"/>
          <w:szCs w:val="28"/>
        </w:rPr>
        <w:t>.</w:t>
      </w:r>
    </w:p>
    <w:p w:rsidR="00563DCD" w:rsidRDefault="00563DCD" w:rsidP="00563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Показатели прогноза доходов бюджета </w:t>
      </w:r>
      <w:r w:rsidR="00E77F57">
        <w:rPr>
          <w:sz w:val="28"/>
          <w:szCs w:val="28"/>
        </w:rPr>
        <w:t xml:space="preserve">внутригородского муниципального образования </w:t>
      </w:r>
      <w:r w:rsidR="000C7506">
        <w:rPr>
          <w:bCs/>
          <w:sz w:val="28"/>
          <w:szCs w:val="28"/>
        </w:rPr>
        <w:t>–</w:t>
      </w:r>
      <w:r w:rsidR="00E77F57">
        <w:rPr>
          <w:sz w:val="28"/>
          <w:szCs w:val="28"/>
        </w:rPr>
        <w:t xml:space="preserve"> муниципального округа Кузьминки в городе Москве </w:t>
      </w:r>
      <w:r>
        <w:rPr>
          <w:sz w:val="28"/>
          <w:szCs w:val="28"/>
        </w:rPr>
        <w:t>в целях составлен</w:t>
      </w:r>
      <w:r w:rsidR="00E77F57">
        <w:rPr>
          <w:sz w:val="28"/>
          <w:szCs w:val="28"/>
        </w:rPr>
        <w:t>ия и утве</w:t>
      </w:r>
      <w:r w:rsidR="004E2180">
        <w:rPr>
          <w:sz w:val="28"/>
          <w:szCs w:val="28"/>
        </w:rPr>
        <w:t>рждения Советом д</w:t>
      </w:r>
      <w:r w:rsidR="00E77F57">
        <w:rPr>
          <w:sz w:val="28"/>
          <w:szCs w:val="28"/>
        </w:rPr>
        <w:t xml:space="preserve">епутатов внутригородского муниципального образования </w:t>
      </w:r>
      <w:r w:rsidR="000C7506">
        <w:rPr>
          <w:bCs/>
          <w:sz w:val="28"/>
          <w:szCs w:val="28"/>
        </w:rPr>
        <w:t>–</w:t>
      </w:r>
      <w:r w:rsidR="00E77F57">
        <w:rPr>
          <w:sz w:val="28"/>
          <w:szCs w:val="28"/>
        </w:rPr>
        <w:t xml:space="preserve"> муниципального округа Кузьминки в городе Москве решения </w:t>
      </w:r>
      <w:r w:rsidR="00FD2E54">
        <w:rPr>
          <w:sz w:val="28"/>
          <w:szCs w:val="28"/>
        </w:rPr>
        <w:t>о</w:t>
      </w:r>
      <w:r w:rsidR="00E77F57">
        <w:rPr>
          <w:sz w:val="28"/>
          <w:szCs w:val="28"/>
        </w:rPr>
        <w:t xml:space="preserve"> бюджете внутригородского муниципального образования </w:t>
      </w:r>
      <w:r w:rsidR="000C7506">
        <w:rPr>
          <w:bCs/>
          <w:sz w:val="28"/>
          <w:szCs w:val="28"/>
        </w:rPr>
        <w:t>–</w:t>
      </w:r>
      <w:r w:rsidR="00E77F57">
        <w:rPr>
          <w:sz w:val="28"/>
          <w:szCs w:val="28"/>
        </w:rPr>
        <w:t xml:space="preserve"> муниципального округа Кузьминки в городе Москве </w:t>
      </w:r>
      <w:r>
        <w:rPr>
          <w:sz w:val="28"/>
          <w:szCs w:val="28"/>
        </w:rPr>
        <w:t>на очередной финансовый год</w:t>
      </w:r>
      <w:r w:rsidR="00E77F57">
        <w:rPr>
          <w:sz w:val="28"/>
          <w:szCs w:val="28"/>
        </w:rPr>
        <w:t xml:space="preserve"> и плановый период</w:t>
      </w:r>
      <w:r>
        <w:rPr>
          <w:sz w:val="28"/>
          <w:szCs w:val="28"/>
        </w:rPr>
        <w:t xml:space="preserve">  включаются в реестр источников</w:t>
      </w:r>
      <w:r w:rsidR="00E77F57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 бюджета </w:t>
      </w:r>
      <w:r w:rsidR="00E77F57">
        <w:rPr>
          <w:sz w:val="28"/>
          <w:szCs w:val="28"/>
        </w:rPr>
        <w:t xml:space="preserve">внутригородского муниципального образования - муниципального округа Кузьминки в городе Москве </w:t>
      </w:r>
      <w:r>
        <w:rPr>
          <w:sz w:val="28"/>
          <w:szCs w:val="28"/>
        </w:rPr>
        <w:t xml:space="preserve">в срок не позднее 10 рабочих дней со </w:t>
      </w:r>
      <w:r w:rsidR="00DA5D91">
        <w:rPr>
          <w:sz w:val="28"/>
          <w:szCs w:val="28"/>
        </w:rPr>
        <w:t xml:space="preserve">дня принятия Советом депутатов </w:t>
      </w:r>
      <w:r w:rsidR="00E77F57">
        <w:rPr>
          <w:sz w:val="28"/>
          <w:szCs w:val="28"/>
        </w:rPr>
        <w:t xml:space="preserve">внутригородского муниципального образования </w:t>
      </w:r>
      <w:r w:rsidR="000C7506">
        <w:rPr>
          <w:bCs/>
          <w:sz w:val="28"/>
          <w:szCs w:val="28"/>
        </w:rPr>
        <w:t>–</w:t>
      </w:r>
      <w:r w:rsidR="00E77F57">
        <w:rPr>
          <w:sz w:val="28"/>
          <w:szCs w:val="28"/>
        </w:rPr>
        <w:t xml:space="preserve"> муниципального округа Кузьминки в городе Москве </w:t>
      </w:r>
      <w:r>
        <w:rPr>
          <w:sz w:val="28"/>
          <w:szCs w:val="28"/>
        </w:rPr>
        <w:t xml:space="preserve">решения о проекте бюджета </w:t>
      </w:r>
      <w:r w:rsidR="00E77F57">
        <w:rPr>
          <w:sz w:val="28"/>
          <w:szCs w:val="28"/>
        </w:rPr>
        <w:t xml:space="preserve">внутригородского муниципального образования </w:t>
      </w:r>
      <w:r w:rsidR="000C7506">
        <w:rPr>
          <w:bCs/>
          <w:sz w:val="28"/>
          <w:szCs w:val="28"/>
        </w:rPr>
        <w:t>–</w:t>
      </w:r>
      <w:r w:rsidR="00E77F57">
        <w:rPr>
          <w:sz w:val="28"/>
          <w:szCs w:val="28"/>
        </w:rPr>
        <w:t xml:space="preserve"> муниципального округа Кузьминки в городе Москве</w:t>
      </w:r>
      <w:r>
        <w:rPr>
          <w:sz w:val="28"/>
          <w:szCs w:val="28"/>
        </w:rPr>
        <w:t xml:space="preserve"> на очередной финансовый год</w:t>
      </w:r>
      <w:r w:rsidR="00E77F57">
        <w:rPr>
          <w:sz w:val="28"/>
          <w:szCs w:val="28"/>
        </w:rPr>
        <w:t xml:space="preserve"> и плановый период</w:t>
      </w:r>
      <w:r>
        <w:rPr>
          <w:sz w:val="28"/>
          <w:szCs w:val="28"/>
        </w:rPr>
        <w:t>.</w:t>
      </w:r>
    </w:p>
    <w:p w:rsidR="00563DCD" w:rsidRDefault="00563DCD" w:rsidP="00563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Реестр источников доходов бюджета </w:t>
      </w:r>
      <w:r w:rsidR="00B35637">
        <w:rPr>
          <w:sz w:val="28"/>
          <w:szCs w:val="28"/>
        </w:rPr>
        <w:t xml:space="preserve">внутригородского муниципального образования </w:t>
      </w:r>
      <w:r w:rsidR="000C7506">
        <w:rPr>
          <w:bCs/>
          <w:sz w:val="28"/>
          <w:szCs w:val="28"/>
        </w:rPr>
        <w:t xml:space="preserve">– </w:t>
      </w:r>
      <w:r w:rsidR="00B35637">
        <w:rPr>
          <w:sz w:val="28"/>
          <w:szCs w:val="28"/>
        </w:rPr>
        <w:t xml:space="preserve">муниципального округа Кузьминки в городе Москве </w:t>
      </w:r>
      <w:r>
        <w:rPr>
          <w:sz w:val="28"/>
          <w:szCs w:val="28"/>
        </w:rPr>
        <w:t xml:space="preserve">направляется в Совет депутатов </w:t>
      </w:r>
      <w:r w:rsidR="00B35637">
        <w:rPr>
          <w:sz w:val="28"/>
          <w:szCs w:val="28"/>
        </w:rPr>
        <w:t xml:space="preserve">внутригородского муниципального образования </w:t>
      </w:r>
      <w:r w:rsidR="000C7506">
        <w:rPr>
          <w:bCs/>
          <w:sz w:val="28"/>
          <w:szCs w:val="28"/>
        </w:rPr>
        <w:t>–</w:t>
      </w:r>
      <w:r w:rsidR="00B35637">
        <w:rPr>
          <w:sz w:val="28"/>
          <w:szCs w:val="28"/>
        </w:rPr>
        <w:t xml:space="preserve"> муниципального округа Кузьминки в городе Москве </w:t>
      </w:r>
      <w:r>
        <w:rPr>
          <w:sz w:val="28"/>
          <w:szCs w:val="28"/>
        </w:rPr>
        <w:t xml:space="preserve">в составе документов и материалов, представляемых одновременно с проектом решения о бюджете </w:t>
      </w:r>
      <w:r w:rsidR="00B35637">
        <w:rPr>
          <w:sz w:val="28"/>
          <w:szCs w:val="28"/>
        </w:rPr>
        <w:t xml:space="preserve">внутригородского муниципального образования </w:t>
      </w:r>
      <w:r w:rsidR="000C7506">
        <w:rPr>
          <w:bCs/>
          <w:sz w:val="28"/>
          <w:szCs w:val="28"/>
        </w:rPr>
        <w:t>–</w:t>
      </w:r>
      <w:r w:rsidR="00B35637">
        <w:rPr>
          <w:sz w:val="28"/>
          <w:szCs w:val="28"/>
        </w:rPr>
        <w:t xml:space="preserve"> муниципального округа Кузьминки в городе Москве </w:t>
      </w:r>
      <w:r>
        <w:rPr>
          <w:sz w:val="28"/>
          <w:szCs w:val="28"/>
        </w:rPr>
        <w:t>на очередной финансовый год</w:t>
      </w:r>
      <w:r w:rsidR="00B35637">
        <w:rPr>
          <w:sz w:val="28"/>
          <w:szCs w:val="28"/>
        </w:rPr>
        <w:t xml:space="preserve"> и плановый период, </w:t>
      </w:r>
      <w:r>
        <w:rPr>
          <w:sz w:val="28"/>
          <w:szCs w:val="28"/>
        </w:rPr>
        <w:t xml:space="preserve"> по форме согласно приложению к настоящему Порядку. </w:t>
      </w:r>
    </w:p>
    <w:p w:rsidR="00563DCD" w:rsidRDefault="00563DCD" w:rsidP="00563DCD">
      <w:pPr>
        <w:pStyle w:val="a7"/>
        <w:rPr>
          <w:color w:val="800000"/>
          <w:sz w:val="20"/>
          <w:szCs w:val="20"/>
        </w:rPr>
      </w:pPr>
    </w:p>
    <w:p w:rsidR="00563DCD" w:rsidRDefault="00563DCD" w:rsidP="00563DCD">
      <w:pPr>
        <w:pStyle w:val="a7"/>
        <w:rPr>
          <w:color w:val="800000"/>
          <w:sz w:val="20"/>
          <w:szCs w:val="20"/>
        </w:rPr>
      </w:pPr>
    </w:p>
    <w:p w:rsidR="00563DCD" w:rsidRDefault="00563DCD" w:rsidP="00563DCD">
      <w:pPr>
        <w:pStyle w:val="a7"/>
        <w:rPr>
          <w:color w:val="800000"/>
          <w:sz w:val="20"/>
          <w:szCs w:val="20"/>
        </w:rPr>
      </w:pPr>
    </w:p>
    <w:p w:rsidR="00563DCD" w:rsidRDefault="00563DCD" w:rsidP="00563DCD">
      <w:pPr>
        <w:pStyle w:val="a7"/>
        <w:rPr>
          <w:color w:val="800000"/>
          <w:sz w:val="20"/>
          <w:szCs w:val="20"/>
        </w:rPr>
      </w:pPr>
    </w:p>
    <w:p w:rsidR="00563DCD" w:rsidRDefault="00563DCD" w:rsidP="00563DCD">
      <w:pPr>
        <w:pStyle w:val="a7"/>
        <w:rPr>
          <w:color w:val="800000"/>
          <w:sz w:val="20"/>
          <w:szCs w:val="20"/>
        </w:rPr>
      </w:pPr>
    </w:p>
    <w:p w:rsidR="00563DCD" w:rsidRDefault="00563DCD" w:rsidP="00563DCD">
      <w:pPr>
        <w:pStyle w:val="a7"/>
        <w:rPr>
          <w:color w:val="800000"/>
          <w:sz w:val="20"/>
          <w:szCs w:val="20"/>
        </w:rPr>
      </w:pPr>
    </w:p>
    <w:p w:rsidR="00563DCD" w:rsidRDefault="00563DCD" w:rsidP="00563DCD">
      <w:pPr>
        <w:pStyle w:val="a7"/>
        <w:rPr>
          <w:color w:val="800000"/>
          <w:sz w:val="20"/>
          <w:szCs w:val="20"/>
        </w:rPr>
      </w:pPr>
    </w:p>
    <w:p w:rsidR="00563DCD" w:rsidRDefault="00563DCD" w:rsidP="00563DCD">
      <w:pPr>
        <w:pStyle w:val="a7"/>
        <w:rPr>
          <w:color w:val="800000"/>
          <w:sz w:val="20"/>
          <w:szCs w:val="20"/>
        </w:rPr>
      </w:pPr>
    </w:p>
    <w:p w:rsidR="00826F1E" w:rsidRDefault="00826F1E" w:rsidP="004669D7">
      <w:pPr>
        <w:pStyle w:val="a7"/>
        <w:jc w:val="left"/>
        <w:rPr>
          <w:color w:val="800000"/>
          <w:sz w:val="20"/>
          <w:szCs w:val="20"/>
        </w:rPr>
      </w:pPr>
    </w:p>
    <w:p w:rsidR="00826F1E" w:rsidRDefault="00826F1E" w:rsidP="00563DCD">
      <w:pPr>
        <w:pStyle w:val="a7"/>
        <w:rPr>
          <w:color w:val="800000"/>
          <w:sz w:val="20"/>
          <w:szCs w:val="20"/>
        </w:rPr>
      </w:pPr>
    </w:p>
    <w:p w:rsidR="00826F1E" w:rsidRDefault="00826F1E" w:rsidP="00826F1E">
      <w:pPr>
        <w:ind w:firstLine="708"/>
        <w:jc w:val="right"/>
        <w:rPr>
          <w:sz w:val="28"/>
          <w:szCs w:val="28"/>
        </w:rPr>
        <w:sectPr w:rsidR="00826F1E" w:rsidSect="006E04DD">
          <w:headerReference w:type="default" r:id="rId8"/>
          <w:pgSz w:w="11906" w:h="16838"/>
          <w:pgMar w:top="568" w:right="850" w:bottom="851" w:left="1134" w:header="567" w:footer="0" w:gutter="0"/>
          <w:cols w:space="708"/>
          <w:titlePg/>
          <w:docGrid w:linePitch="360"/>
        </w:sectPr>
      </w:pPr>
    </w:p>
    <w:p w:rsidR="00826F1E" w:rsidRDefault="00826F1E" w:rsidP="00AA2163">
      <w:pPr>
        <w:ind w:firstLine="9072"/>
        <w:rPr>
          <w:sz w:val="28"/>
          <w:szCs w:val="28"/>
        </w:rPr>
      </w:pPr>
      <w:r w:rsidRPr="00C37292">
        <w:rPr>
          <w:sz w:val="28"/>
          <w:szCs w:val="28"/>
        </w:rPr>
        <w:lastRenderedPageBreak/>
        <w:t>Приложение</w:t>
      </w:r>
    </w:p>
    <w:p w:rsidR="00826F1E" w:rsidRDefault="00AA2163" w:rsidP="00AA2163">
      <w:pPr>
        <w:ind w:firstLine="9072"/>
        <w:rPr>
          <w:sz w:val="28"/>
          <w:szCs w:val="28"/>
        </w:rPr>
      </w:pPr>
      <w:r>
        <w:rPr>
          <w:sz w:val="28"/>
          <w:szCs w:val="28"/>
        </w:rPr>
        <w:t>к П</w:t>
      </w:r>
      <w:r w:rsidR="00826F1E" w:rsidRPr="00C37292">
        <w:rPr>
          <w:sz w:val="28"/>
          <w:szCs w:val="28"/>
        </w:rPr>
        <w:t xml:space="preserve">орядку формирования и ведения </w:t>
      </w:r>
    </w:p>
    <w:p w:rsidR="00AA2163" w:rsidRDefault="00AA2163" w:rsidP="00AA2163">
      <w:pPr>
        <w:ind w:firstLine="9072"/>
        <w:rPr>
          <w:sz w:val="28"/>
          <w:szCs w:val="28"/>
        </w:rPr>
      </w:pPr>
      <w:r>
        <w:rPr>
          <w:sz w:val="28"/>
          <w:szCs w:val="28"/>
        </w:rPr>
        <w:t xml:space="preserve">реестра источников </w:t>
      </w:r>
      <w:r w:rsidRPr="00D038FE">
        <w:rPr>
          <w:sz w:val="28"/>
          <w:szCs w:val="28"/>
        </w:rPr>
        <w:t>доходов бюджета</w:t>
      </w:r>
    </w:p>
    <w:p w:rsidR="000C7506" w:rsidRDefault="00AA2163" w:rsidP="00AA2163">
      <w:pPr>
        <w:ind w:firstLine="9072"/>
        <w:rPr>
          <w:sz w:val="28"/>
          <w:szCs w:val="28"/>
        </w:rPr>
      </w:pPr>
      <w:r w:rsidRPr="00D038FE">
        <w:rPr>
          <w:sz w:val="28"/>
          <w:szCs w:val="28"/>
        </w:rPr>
        <w:t xml:space="preserve">внутригородского муниципального </w:t>
      </w:r>
    </w:p>
    <w:p w:rsidR="000C7506" w:rsidRDefault="00AA2163" w:rsidP="00AA2163">
      <w:pPr>
        <w:ind w:firstLine="9072"/>
        <w:rPr>
          <w:sz w:val="28"/>
          <w:szCs w:val="28"/>
        </w:rPr>
      </w:pPr>
      <w:r w:rsidRPr="00D038FE">
        <w:rPr>
          <w:sz w:val="28"/>
          <w:szCs w:val="28"/>
        </w:rPr>
        <w:t xml:space="preserve">образования </w:t>
      </w:r>
      <w:r w:rsidR="000C7506">
        <w:rPr>
          <w:bCs/>
          <w:sz w:val="28"/>
          <w:szCs w:val="28"/>
        </w:rPr>
        <w:t>–</w:t>
      </w:r>
      <w:r w:rsidRPr="00D038FE">
        <w:rPr>
          <w:sz w:val="28"/>
          <w:szCs w:val="28"/>
        </w:rPr>
        <w:t xml:space="preserve"> муниципального округа </w:t>
      </w:r>
    </w:p>
    <w:p w:rsidR="00AA2163" w:rsidRDefault="00AA2163" w:rsidP="00AA2163">
      <w:pPr>
        <w:ind w:firstLine="9072"/>
        <w:rPr>
          <w:sz w:val="28"/>
          <w:szCs w:val="28"/>
        </w:rPr>
      </w:pPr>
      <w:r w:rsidRPr="00D038FE">
        <w:rPr>
          <w:sz w:val="28"/>
          <w:szCs w:val="28"/>
        </w:rPr>
        <w:t>Кузьминки в городе Москве</w:t>
      </w:r>
    </w:p>
    <w:p w:rsidR="00AA2163" w:rsidRDefault="00AA2163" w:rsidP="00AA2163">
      <w:pPr>
        <w:ind w:firstLine="9072"/>
        <w:rPr>
          <w:sz w:val="28"/>
          <w:szCs w:val="28"/>
        </w:rPr>
      </w:pPr>
    </w:p>
    <w:p w:rsidR="00FD2E54" w:rsidRDefault="00826F1E" w:rsidP="00FD2E54">
      <w:pPr>
        <w:ind w:firstLine="708"/>
        <w:jc w:val="center"/>
        <w:rPr>
          <w:b/>
          <w:sz w:val="28"/>
          <w:szCs w:val="28"/>
        </w:rPr>
      </w:pPr>
      <w:r w:rsidRPr="00BB45D4">
        <w:rPr>
          <w:b/>
          <w:sz w:val="28"/>
          <w:szCs w:val="28"/>
        </w:rPr>
        <w:t>Реестр источников доходов</w:t>
      </w:r>
      <w:r w:rsidR="00BB45D4">
        <w:rPr>
          <w:b/>
          <w:sz w:val="28"/>
          <w:szCs w:val="28"/>
        </w:rPr>
        <w:t xml:space="preserve"> </w:t>
      </w:r>
      <w:r w:rsidR="00BB45D4" w:rsidRPr="00FD2E54">
        <w:rPr>
          <w:b/>
          <w:sz w:val="28"/>
          <w:szCs w:val="28"/>
        </w:rPr>
        <w:t>бюджета</w:t>
      </w:r>
      <w:r w:rsidR="00FD2E54">
        <w:rPr>
          <w:b/>
          <w:sz w:val="28"/>
          <w:szCs w:val="28"/>
        </w:rPr>
        <w:t xml:space="preserve"> </w:t>
      </w:r>
      <w:r w:rsidRPr="00BB45D4">
        <w:rPr>
          <w:b/>
          <w:sz w:val="28"/>
          <w:szCs w:val="28"/>
        </w:rPr>
        <w:t xml:space="preserve">внутригородского муниципального образования – </w:t>
      </w:r>
    </w:p>
    <w:p w:rsidR="00826F1E" w:rsidRPr="00BB45D4" w:rsidRDefault="00826F1E" w:rsidP="00FD2E54">
      <w:pPr>
        <w:ind w:firstLine="708"/>
        <w:jc w:val="center"/>
        <w:rPr>
          <w:b/>
          <w:sz w:val="28"/>
          <w:szCs w:val="28"/>
        </w:rPr>
      </w:pPr>
      <w:r w:rsidRPr="00BB45D4">
        <w:rPr>
          <w:b/>
          <w:sz w:val="28"/>
          <w:szCs w:val="28"/>
        </w:rPr>
        <w:t>муниципального округа Кузьминки</w:t>
      </w:r>
      <w:r w:rsidR="00FD2E54">
        <w:rPr>
          <w:b/>
          <w:sz w:val="28"/>
          <w:szCs w:val="28"/>
        </w:rPr>
        <w:t xml:space="preserve"> </w:t>
      </w:r>
      <w:r w:rsidRPr="00BB45D4">
        <w:rPr>
          <w:b/>
          <w:sz w:val="28"/>
          <w:szCs w:val="28"/>
        </w:rPr>
        <w:t>в городе Москве</w:t>
      </w:r>
    </w:p>
    <w:p w:rsidR="00826F1E" w:rsidRDefault="00826F1E" w:rsidP="00826F1E">
      <w:pPr>
        <w:ind w:firstLine="709"/>
        <w:jc w:val="center"/>
        <w:rPr>
          <w:b/>
        </w:rPr>
      </w:pPr>
    </w:p>
    <w:p w:rsidR="00826F1E" w:rsidRPr="00BB45D4" w:rsidRDefault="00826F1E" w:rsidP="00826F1E">
      <w:pPr>
        <w:rPr>
          <w:sz w:val="24"/>
          <w:szCs w:val="24"/>
        </w:rPr>
      </w:pPr>
      <w:r w:rsidRPr="00BB45D4">
        <w:rPr>
          <w:sz w:val="24"/>
          <w:szCs w:val="24"/>
        </w:rPr>
        <w:t>Наименование финансового органа</w:t>
      </w:r>
      <w:r w:rsidR="00FD2E54">
        <w:rPr>
          <w:sz w:val="24"/>
          <w:szCs w:val="24"/>
        </w:rPr>
        <w:t>: _________</w:t>
      </w:r>
      <w:r w:rsidRPr="00BB45D4">
        <w:rPr>
          <w:sz w:val="24"/>
          <w:szCs w:val="24"/>
        </w:rPr>
        <w:t xml:space="preserve"> </w:t>
      </w:r>
    </w:p>
    <w:p w:rsidR="00826F1E" w:rsidRPr="00BB45D4" w:rsidRDefault="00826F1E" w:rsidP="00826F1E">
      <w:pPr>
        <w:tabs>
          <w:tab w:val="left" w:pos="9624"/>
        </w:tabs>
        <w:rPr>
          <w:sz w:val="24"/>
          <w:szCs w:val="24"/>
        </w:rPr>
      </w:pPr>
      <w:r w:rsidRPr="00BB45D4">
        <w:rPr>
          <w:sz w:val="24"/>
          <w:szCs w:val="24"/>
        </w:rPr>
        <w:t>Наименование бюджета</w:t>
      </w:r>
      <w:r w:rsidR="00FD2E54">
        <w:rPr>
          <w:sz w:val="24"/>
          <w:szCs w:val="24"/>
        </w:rPr>
        <w:t>: _____________</w:t>
      </w:r>
      <w:r w:rsidRPr="00BB45D4">
        <w:rPr>
          <w:sz w:val="24"/>
          <w:szCs w:val="24"/>
        </w:rPr>
        <w:tab/>
      </w:r>
    </w:p>
    <w:p w:rsidR="00826F1E" w:rsidRDefault="00826F1E" w:rsidP="00826F1E">
      <w:pPr>
        <w:rPr>
          <w:sz w:val="24"/>
          <w:szCs w:val="24"/>
        </w:rPr>
      </w:pPr>
      <w:r w:rsidRPr="00BB45D4">
        <w:rPr>
          <w:sz w:val="24"/>
          <w:szCs w:val="24"/>
        </w:rPr>
        <w:t>Единица измерения: тыс. рублей</w:t>
      </w:r>
    </w:p>
    <w:p w:rsidR="00FD2E54" w:rsidRPr="00BB45D4" w:rsidRDefault="00FD2E54" w:rsidP="00826F1E">
      <w:pPr>
        <w:rPr>
          <w:sz w:val="24"/>
          <w:szCs w:val="24"/>
        </w:rPr>
      </w:pPr>
    </w:p>
    <w:tbl>
      <w:tblPr>
        <w:tblW w:w="153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701"/>
        <w:gridCol w:w="1275"/>
        <w:gridCol w:w="1559"/>
        <w:gridCol w:w="851"/>
        <w:gridCol w:w="1418"/>
        <w:gridCol w:w="1417"/>
        <w:gridCol w:w="1276"/>
        <w:gridCol w:w="1418"/>
      </w:tblGrid>
      <w:tr w:rsidR="00826F1E" w:rsidRPr="00B816FA" w:rsidTr="00FD2E54">
        <w:trPr>
          <w:trHeight w:val="94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E" w:rsidRPr="00BB45D4" w:rsidRDefault="00826F1E" w:rsidP="003A0A4C">
            <w:pPr>
              <w:jc w:val="center"/>
              <w:rPr>
                <w:b/>
                <w:bCs/>
                <w:color w:val="000000"/>
              </w:rPr>
            </w:pPr>
            <w:r w:rsidRPr="00BB45D4">
              <w:rPr>
                <w:b/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E" w:rsidRPr="00BB45D4" w:rsidRDefault="00826F1E" w:rsidP="003A0A4C">
            <w:pPr>
              <w:jc w:val="center"/>
              <w:rPr>
                <w:b/>
                <w:bCs/>
                <w:color w:val="000000"/>
              </w:rPr>
            </w:pPr>
            <w:r w:rsidRPr="00BB45D4">
              <w:rPr>
                <w:b/>
                <w:bCs/>
                <w:color w:val="000000"/>
              </w:rPr>
              <w:t>Уникальный номер реестровой записи (АСУ ГФ)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E" w:rsidRPr="00BB45D4" w:rsidRDefault="00826F1E" w:rsidP="003A0A4C">
            <w:pPr>
              <w:jc w:val="center"/>
              <w:rPr>
                <w:b/>
                <w:bCs/>
                <w:color w:val="000000"/>
              </w:rPr>
            </w:pPr>
            <w:r w:rsidRPr="00BB45D4">
              <w:rPr>
                <w:b/>
                <w:bCs/>
                <w:color w:val="000000"/>
              </w:rPr>
              <w:t>Источник дохода бюджета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E" w:rsidRPr="00BB45D4" w:rsidRDefault="00826F1E" w:rsidP="003A0A4C">
            <w:pPr>
              <w:jc w:val="center"/>
              <w:rPr>
                <w:b/>
                <w:bCs/>
                <w:color w:val="000000"/>
              </w:rPr>
            </w:pPr>
            <w:r w:rsidRPr="00BB45D4">
              <w:rPr>
                <w:b/>
                <w:bCs/>
                <w:color w:val="000000"/>
              </w:rPr>
              <w:t>Главный администратор доходов бюджета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E" w:rsidRPr="00BB45D4" w:rsidRDefault="00826F1E" w:rsidP="003A0A4C">
            <w:pPr>
              <w:jc w:val="center"/>
              <w:rPr>
                <w:b/>
                <w:bCs/>
                <w:color w:val="000000"/>
              </w:rPr>
            </w:pPr>
            <w:r w:rsidRPr="00BB45D4">
              <w:rPr>
                <w:b/>
                <w:bCs/>
                <w:color w:val="000000"/>
              </w:rPr>
              <w:t>Информация о публично-правовом образовании в доход которого зачисляются платежи, являющиеся источником доходов бюджета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6F1E" w:rsidRPr="00BB45D4" w:rsidRDefault="00826F1E" w:rsidP="003A0A4C">
            <w:pPr>
              <w:jc w:val="center"/>
              <w:rPr>
                <w:b/>
                <w:bCs/>
                <w:color w:val="000000"/>
              </w:rPr>
            </w:pPr>
            <w:r w:rsidRPr="00BB45D4">
              <w:rPr>
                <w:b/>
                <w:bCs/>
                <w:color w:val="000000"/>
              </w:rPr>
              <w:t>Показатели прогноза доходов бюджета, в целях составления и утверждения закона о бюджете (прогноз)</w:t>
            </w:r>
          </w:p>
        </w:tc>
      </w:tr>
      <w:tr w:rsidR="00826F1E" w:rsidRPr="00B816FA" w:rsidTr="00FD2E54">
        <w:trPr>
          <w:cantSplit/>
          <w:trHeight w:val="1256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1E" w:rsidRPr="00BB45D4" w:rsidRDefault="00826F1E" w:rsidP="003A0A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1E" w:rsidRPr="00BB45D4" w:rsidRDefault="00826F1E" w:rsidP="003A0A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E" w:rsidRPr="00BB45D4" w:rsidRDefault="00826F1E" w:rsidP="003A0A4C">
            <w:pPr>
              <w:jc w:val="center"/>
              <w:rPr>
                <w:b/>
                <w:bCs/>
                <w:color w:val="000000"/>
              </w:rPr>
            </w:pPr>
            <w:r w:rsidRPr="00BB45D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E" w:rsidRPr="00BB45D4" w:rsidRDefault="00826F1E" w:rsidP="003A0A4C">
            <w:pPr>
              <w:jc w:val="center"/>
              <w:rPr>
                <w:b/>
                <w:bCs/>
                <w:color w:val="000000"/>
              </w:rPr>
            </w:pPr>
            <w:r w:rsidRPr="00BB45D4">
              <w:rPr>
                <w:b/>
                <w:bCs/>
                <w:color w:val="000000"/>
              </w:rPr>
              <w:t>Код классификации доходов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E" w:rsidRPr="00BB45D4" w:rsidRDefault="00826F1E" w:rsidP="003A0A4C">
            <w:pPr>
              <w:jc w:val="center"/>
              <w:rPr>
                <w:b/>
                <w:bCs/>
                <w:color w:val="000000"/>
              </w:rPr>
            </w:pPr>
            <w:r w:rsidRPr="00BB45D4">
              <w:rPr>
                <w:b/>
                <w:bCs/>
                <w:color w:val="000000"/>
              </w:rPr>
              <w:t>Код ГАДБ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E" w:rsidRPr="00BB45D4" w:rsidRDefault="00826F1E" w:rsidP="003A0A4C">
            <w:pPr>
              <w:jc w:val="center"/>
              <w:rPr>
                <w:b/>
                <w:bCs/>
                <w:color w:val="000000"/>
              </w:rPr>
            </w:pPr>
            <w:r w:rsidRPr="00BB45D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E" w:rsidRPr="00BB45D4" w:rsidRDefault="00826F1E" w:rsidP="003A0A4C">
            <w:pPr>
              <w:jc w:val="center"/>
              <w:rPr>
                <w:b/>
                <w:bCs/>
                <w:color w:val="000000"/>
              </w:rPr>
            </w:pPr>
            <w:r w:rsidRPr="00BB45D4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E" w:rsidRPr="00BB45D4" w:rsidRDefault="00826F1E" w:rsidP="003A0A4C">
            <w:pPr>
              <w:jc w:val="center"/>
              <w:rPr>
                <w:b/>
                <w:bCs/>
                <w:color w:val="000000"/>
              </w:rPr>
            </w:pPr>
            <w:r w:rsidRPr="00BB45D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E" w:rsidRPr="00BB45D4" w:rsidRDefault="00826F1E" w:rsidP="003A0A4C">
            <w:pPr>
              <w:jc w:val="center"/>
              <w:rPr>
                <w:b/>
                <w:bCs/>
                <w:color w:val="000000"/>
              </w:rPr>
            </w:pPr>
            <w:r w:rsidRPr="00BB45D4">
              <w:rPr>
                <w:b/>
                <w:bCs/>
                <w:color w:val="000000"/>
              </w:rPr>
              <w:t>на очередной финансовый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E" w:rsidRPr="00BB45D4" w:rsidRDefault="00826F1E" w:rsidP="003A0A4C">
            <w:pPr>
              <w:jc w:val="center"/>
              <w:rPr>
                <w:b/>
                <w:bCs/>
                <w:color w:val="000000"/>
              </w:rPr>
            </w:pPr>
            <w:r w:rsidRPr="00BB45D4">
              <w:rPr>
                <w:b/>
                <w:bCs/>
                <w:color w:val="000000"/>
              </w:rPr>
              <w:t>на первый год планового периода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E" w:rsidRPr="00BB45D4" w:rsidRDefault="00826F1E" w:rsidP="003A0A4C">
            <w:pPr>
              <w:jc w:val="center"/>
              <w:rPr>
                <w:b/>
                <w:bCs/>
                <w:color w:val="000000"/>
              </w:rPr>
            </w:pPr>
            <w:r w:rsidRPr="00BB45D4">
              <w:rPr>
                <w:b/>
                <w:bCs/>
                <w:color w:val="000000"/>
              </w:rPr>
              <w:t>на второй год планового периода</w:t>
            </w:r>
          </w:p>
        </w:tc>
      </w:tr>
      <w:tr w:rsidR="00826F1E" w:rsidRPr="00B816FA" w:rsidTr="00FD2E5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F1E" w:rsidRPr="00B816FA" w:rsidRDefault="00826F1E" w:rsidP="003A0A4C">
            <w:pPr>
              <w:jc w:val="center"/>
              <w:rPr>
                <w:b/>
                <w:bCs/>
                <w:color w:val="000000"/>
              </w:rPr>
            </w:pPr>
            <w:r w:rsidRPr="00B816FA">
              <w:rPr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F1E" w:rsidRPr="00B816FA" w:rsidRDefault="00826F1E" w:rsidP="003A0A4C">
            <w:pPr>
              <w:jc w:val="center"/>
              <w:rPr>
                <w:b/>
                <w:bCs/>
                <w:color w:val="000000"/>
              </w:rPr>
            </w:pPr>
            <w:r w:rsidRPr="00B816FA">
              <w:rPr>
                <w:b/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F1E" w:rsidRPr="00B816FA" w:rsidRDefault="00826F1E" w:rsidP="003A0A4C">
            <w:pPr>
              <w:jc w:val="center"/>
              <w:rPr>
                <w:b/>
                <w:bCs/>
                <w:color w:val="000000"/>
              </w:rPr>
            </w:pPr>
            <w:r w:rsidRPr="00B816FA">
              <w:rPr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F1E" w:rsidRPr="00B816FA" w:rsidRDefault="00826F1E" w:rsidP="003A0A4C">
            <w:pPr>
              <w:jc w:val="center"/>
              <w:rPr>
                <w:b/>
                <w:bCs/>
                <w:color w:val="000000"/>
              </w:rPr>
            </w:pPr>
            <w:r w:rsidRPr="00B816FA">
              <w:rPr>
                <w:b/>
                <w:bCs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F1E" w:rsidRPr="00B816FA" w:rsidRDefault="00826F1E" w:rsidP="003A0A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F1E" w:rsidRPr="00B816FA" w:rsidRDefault="00826F1E" w:rsidP="003A0A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F1E" w:rsidRPr="00B816FA" w:rsidRDefault="00826F1E" w:rsidP="003A0A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F1E" w:rsidRPr="00B816FA" w:rsidRDefault="00826F1E" w:rsidP="003A0A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F1E" w:rsidRPr="00B816FA" w:rsidRDefault="00826F1E" w:rsidP="003A0A4C">
            <w:pPr>
              <w:jc w:val="center"/>
              <w:rPr>
                <w:b/>
                <w:bCs/>
                <w:color w:val="000000"/>
              </w:rPr>
            </w:pPr>
            <w:r w:rsidRPr="00B816FA">
              <w:rPr>
                <w:b/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F1E" w:rsidRPr="00B816FA" w:rsidRDefault="00826F1E" w:rsidP="003A0A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Pr="00B816F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F1E" w:rsidRPr="00B816FA" w:rsidRDefault="00826F1E" w:rsidP="003A0A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Pr="00B816FA">
              <w:rPr>
                <w:b/>
                <w:bCs/>
                <w:color w:val="000000"/>
              </w:rPr>
              <w:t>1</w:t>
            </w:r>
          </w:p>
        </w:tc>
      </w:tr>
      <w:tr w:rsidR="00826F1E" w:rsidRPr="00B816FA" w:rsidTr="00FD2E54">
        <w:trPr>
          <w:trHeight w:val="130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F1E" w:rsidRPr="00B816FA" w:rsidRDefault="00826F1E" w:rsidP="003A0A4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F1E" w:rsidRPr="00B816FA" w:rsidRDefault="00826F1E" w:rsidP="003A0A4C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F1E" w:rsidRPr="00B816FA" w:rsidRDefault="00826F1E" w:rsidP="003A0A4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F1E" w:rsidRPr="00B816FA" w:rsidRDefault="00826F1E" w:rsidP="003A0A4C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F1E" w:rsidRPr="00B816FA" w:rsidRDefault="00826F1E" w:rsidP="003A0A4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F1E" w:rsidRPr="00B816FA" w:rsidRDefault="00826F1E" w:rsidP="003A0A4C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F1E" w:rsidRPr="00B816FA" w:rsidRDefault="00826F1E" w:rsidP="003A0A4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F1E" w:rsidRPr="00B816FA" w:rsidRDefault="00826F1E" w:rsidP="003A0A4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F1E" w:rsidRPr="00B816FA" w:rsidRDefault="00826F1E" w:rsidP="003A0A4C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F1E" w:rsidRPr="00B816FA" w:rsidRDefault="00826F1E" w:rsidP="003A0A4C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F1E" w:rsidRPr="00B816FA" w:rsidRDefault="00826F1E" w:rsidP="003A0A4C">
            <w:pPr>
              <w:jc w:val="right"/>
              <w:rPr>
                <w:color w:val="000000"/>
              </w:rPr>
            </w:pPr>
          </w:p>
        </w:tc>
      </w:tr>
    </w:tbl>
    <w:p w:rsidR="00D56695" w:rsidRDefault="00D56695" w:rsidP="00AA2163">
      <w:pPr>
        <w:tabs>
          <w:tab w:val="left" w:pos="5940"/>
        </w:tabs>
      </w:pPr>
    </w:p>
    <w:sectPr w:rsidR="00D56695" w:rsidSect="000557D6">
      <w:pgSz w:w="16838" w:h="11906" w:orient="landscape"/>
      <w:pgMar w:top="1134" w:right="567" w:bottom="85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538" w:rsidRDefault="00BC4538" w:rsidP="004942B6">
      <w:r>
        <w:separator/>
      </w:r>
    </w:p>
  </w:endnote>
  <w:endnote w:type="continuationSeparator" w:id="0">
    <w:p w:rsidR="00BC4538" w:rsidRDefault="00BC4538" w:rsidP="0049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538" w:rsidRDefault="00BC4538" w:rsidP="004942B6">
      <w:r>
        <w:separator/>
      </w:r>
    </w:p>
  </w:footnote>
  <w:footnote w:type="continuationSeparator" w:id="0">
    <w:p w:rsidR="00BC4538" w:rsidRDefault="00BC4538" w:rsidP="00494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93126"/>
      <w:docPartObj>
        <w:docPartGallery w:val="Page Numbers (Top of Page)"/>
        <w:docPartUnique/>
      </w:docPartObj>
    </w:sdtPr>
    <w:sdtEndPr/>
    <w:sdtContent>
      <w:p w:rsidR="004942B6" w:rsidRDefault="004942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D78">
          <w:rPr>
            <w:noProof/>
          </w:rPr>
          <w:t>4</w:t>
        </w:r>
        <w:r>
          <w:fldChar w:fldCharType="end"/>
        </w:r>
      </w:p>
    </w:sdtContent>
  </w:sdt>
  <w:p w:rsidR="004942B6" w:rsidRDefault="004942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94252"/>
    <w:multiLevelType w:val="hybridMultilevel"/>
    <w:tmpl w:val="BCB6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A02EF"/>
    <w:multiLevelType w:val="hybridMultilevel"/>
    <w:tmpl w:val="F252E1B2"/>
    <w:lvl w:ilvl="0" w:tplc="F6CC8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F7"/>
    <w:rsid w:val="000557D6"/>
    <w:rsid w:val="00087E83"/>
    <w:rsid w:val="000A5267"/>
    <w:rsid w:val="000C7506"/>
    <w:rsid w:val="000E7D84"/>
    <w:rsid w:val="0011387D"/>
    <w:rsid w:val="001351D9"/>
    <w:rsid w:val="00162390"/>
    <w:rsid w:val="00260E7C"/>
    <w:rsid w:val="002A50C7"/>
    <w:rsid w:val="003A5FAB"/>
    <w:rsid w:val="003F283B"/>
    <w:rsid w:val="003F33A9"/>
    <w:rsid w:val="00415D80"/>
    <w:rsid w:val="004160CE"/>
    <w:rsid w:val="00437DDF"/>
    <w:rsid w:val="004669D7"/>
    <w:rsid w:val="004942B6"/>
    <w:rsid w:val="004E2180"/>
    <w:rsid w:val="00560D10"/>
    <w:rsid w:val="00563DCD"/>
    <w:rsid w:val="00566E5E"/>
    <w:rsid w:val="006C2CEC"/>
    <w:rsid w:val="006E04DD"/>
    <w:rsid w:val="00755810"/>
    <w:rsid w:val="007A0AB0"/>
    <w:rsid w:val="008107ED"/>
    <w:rsid w:val="00826F1E"/>
    <w:rsid w:val="008678F4"/>
    <w:rsid w:val="008E353C"/>
    <w:rsid w:val="008E5C84"/>
    <w:rsid w:val="009E1B8D"/>
    <w:rsid w:val="00AA2163"/>
    <w:rsid w:val="00AA79CF"/>
    <w:rsid w:val="00AB3EA4"/>
    <w:rsid w:val="00B35637"/>
    <w:rsid w:val="00B36C49"/>
    <w:rsid w:val="00B92340"/>
    <w:rsid w:val="00BA3D0A"/>
    <w:rsid w:val="00BB45D4"/>
    <w:rsid w:val="00BC200C"/>
    <w:rsid w:val="00BC4538"/>
    <w:rsid w:val="00BE15F5"/>
    <w:rsid w:val="00C15AC2"/>
    <w:rsid w:val="00C572FB"/>
    <w:rsid w:val="00C63A98"/>
    <w:rsid w:val="00C76203"/>
    <w:rsid w:val="00CA4035"/>
    <w:rsid w:val="00CD09F7"/>
    <w:rsid w:val="00D038FE"/>
    <w:rsid w:val="00D51DBC"/>
    <w:rsid w:val="00D56695"/>
    <w:rsid w:val="00DA5D91"/>
    <w:rsid w:val="00E77F57"/>
    <w:rsid w:val="00F257C6"/>
    <w:rsid w:val="00F30EB9"/>
    <w:rsid w:val="00F45899"/>
    <w:rsid w:val="00F86D78"/>
    <w:rsid w:val="00FD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102F37-A7D0-4D0C-B04D-DBE4CC17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2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4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942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4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563DCD"/>
    <w:pPr>
      <w:widowControl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8">
    <w:name w:val="Название Знак"/>
    <w:basedOn w:val="a0"/>
    <w:link w:val="a7"/>
    <w:rsid w:val="00563DC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563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C15A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560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USER-4</cp:lastModifiedBy>
  <cp:revision>5</cp:revision>
  <dcterms:created xsi:type="dcterms:W3CDTF">2025-05-23T09:19:00Z</dcterms:created>
  <dcterms:modified xsi:type="dcterms:W3CDTF">2025-05-26T08:14:00Z</dcterms:modified>
</cp:coreProperties>
</file>